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8" w:rsidRPr="0038537B" w:rsidRDefault="00CB2B48" w:rsidP="00CB2B48">
      <w:pPr>
        <w:jc w:val="right"/>
        <w:rPr>
          <w:rFonts w:ascii="т" w:hAnsi="т"/>
          <w:sz w:val="28"/>
          <w:szCs w:val="28"/>
        </w:rPr>
      </w:pPr>
    </w:p>
    <w:p w:rsidR="004408EE" w:rsidRPr="004408EE" w:rsidRDefault="004408EE" w:rsidP="004408EE">
      <w:pPr>
        <w:widowControl/>
        <w:autoSpaceDE/>
        <w:autoSpaceDN/>
        <w:adjustRightInd/>
        <w:jc w:val="center"/>
        <w:outlineLvl w:val="0"/>
        <w:rPr>
          <w:b w:val="0"/>
          <w:bCs w:val="0"/>
          <w:sz w:val="28"/>
          <w:szCs w:val="28"/>
        </w:rPr>
      </w:pPr>
      <w:r w:rsidRPr="004408EE">
        <w:rPr>
          <w:b w:val="0"/>
          <w:bCs w:val="0"/>
          <w:sz w:val="28"/>
          <w:szCs w:val="28"/>
        </w:rPr>
        <w:t>АДМИНИСТРАЦИЯ  НИКОЛАЕВСКОГО  СЕЛЬСОВЕТА</w:t>
      </w:r>
    </w:p>
    <w:p w:rsidR="004408EE" w:rsidRPr="004408EE" w:rsidRDefault="004408EE" w:rsidP="004408EE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4408EE">
        <w:rPr>
          <w:b w:val="0"/>
          <w:bCs w:val="0"/>
          <w:sz w:val="28"/>
          <w:szCs w:val="28"/>
        </w:rPr>
        <w:t>ПОСПЕЛИХИНСКОГО  РАЙОНА  АЛТАЙСКОГО  КРАЯ</w:t>
      </w:r>
    </w:p>
    <w:p w:rsidR="004408EE" w:rsidRPr="004408EE" w:rsidRDefault="004408EE" w:rsidP="004408EE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4408EE" w:rsidRPr="004408EE" w:rsidRDefault="004408EE" w:rsidP="004408EE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4408EE" w:rsidRPr="004408EE" w:rsidRDefault="004408EE" w:rsidP="004408EE">
      <w:pPr>
        <w:widowControl/>
        <w:autoSpaceDE/>
        <w:autoSpaceDN/>
        <w:adjustRightInd/>
        <w:jc w:val="center"/>
        <w:outlineLvl w:val="0"/>
        <w:rPr>
          <w:b w:val="0"/>
          <w:bCs w:val="0"/>
          <w:sz w:val="28"/>
          <w:szCs w:val="28"/>
        </w:rPr>
      </w:pPr>
      <w:r w:rsidRPr="004408EE">
        <w:rPr>
          <w:b w:val="0"/>
          <w:bCs w:val="0"/>
          <w:sz w:val="28"/>
          <w:szCs w:val="28"/>
        </w:rPr>
        <w:t>ПОСТАНОВЛЕНИЕ</w:t>
      </w:r>
    </w:p>
    <w:p w:rsidR="004408EE" w:rsidRPr="004408EE" w:rsidRDefault="004408EE" w:rsidP="004408EE">
      <w:pPr>
        <w:widowControl/>
        <w:autoSpaceDE/>
        <w:autoSpaceDN/>
        <w:adjustRightInd/>
        <w:jc w:val="center"/>
        <w:outlineLvl w:val="0"/>
        <w:rPr>
          <w:b w:val="0"/>
          <w:bCs w:val="0"/>
          <w:sz w:val="28"/>
          <w:szCs w:val="28"/>
        </w:rPr>
      </w:pPr>
    </w:p>
    <w:p w:rsidR="004408EE" w:rsidRPr="004408EE" w:rsidRDefault="004408EE" w:rsidP="004408EE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4408EE" w:rsidRPr="004408EE" w:rsidRDefault="004408EE" w:rsidP="004408EE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Pr="004408EE">
        <w:rPr>
          <w:b w:val="0"/>
          <w:bCs w:val="0"/>
          <w:sz w:val="28"/>
          <w:szCs w:val="28"/>
        </w:rPr>
        <w:t>.06.2020</w:t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</w:r>
      <w:r w:rsidRPr="004408EE">
        <w:rPr>
          <w:b w:val="0"/>
          <w:bCs w:val="0"/>
          <w:sz w:val="28"/>
          <w:szCs w:val="28"/>
        </w:rPr>
        <w:tab/>
        <w:t xml:space="preserve"> </w:t>
      </w:r>
      <w:r w:rsidR="00AB466F">
        <w:rPr>
          <w:b w:val="0"/>
          <w:bCs w:val="0"/>
          <w:sz w:val="28"/>
          <w:szCs w:val="28"/>
        </w:rPr>
        <w:t xml:space="preserve"> </w:t>
      </w:r>
      <w:r w:rsidRPr="004408EE">
        <w:rPr>
          <w:b w:val="0"/>
          <w:bCs w:val="0"/>
          <w:sz w:val="28"/>
          <w:szCs w:val="28"/>
        </w:rPr>
        <w:t>№  2</w:t>
      </w:r>
      <w:r>
        <w:rPr>
          <w:b w:val="0"/>
          <w:bCs w:val="0"/>
          <w:sz w:val="28"/>
          <w:szCs w:val="28"/>
        </w:rPr>
        <w:t>8</w:t>
      </w:r>
      <w:r w:rsidRPr="004408EE">
        <w:rPr>
          <w:b w:val="0"/>
          <w:bCs w:val="0"/>
          <w:sz w:val="28"/>
          <w:szCs w:val="28"/>
        </w:rPr>
        <w:t xml:space="preserve">     </w:t>
      </w:r>
    </w:p>
    <w:p w:rsidR="004408EE" w:rsidRDefault="004408EE" w:rsidP="004408EE">
      <w:pPr>
        <w:widowControl/>
        <w:autoSpaceDE/>
        <w:autoSpaceDN/>
        <w:adjustRightInd/>
        <w:ind w:left="3540" w:firstLine="708"/>
        <w:rPr>
          <w:b w:val="0"/>
          <w:bCs w:val="0"/>
          <w:sz w:val="28"/>
          <w:szCs w:val="28"/>
        </w:rPr>
      </w:pPr>
      <w:r w:rsidRPr="004408EE">
        <w:rPr>
          <w:b w:val="0"/>
          <w:bCs w:val="0"/>
          <w:sz w:val="28"/>
          <w:szCs w:val="28"/>
        </w:rPr>
        <w:t>с. Николаевка</w:t>
      </w:r>
    </w:p>
    <w:p w:rsidR="004408EE" w:rsidRDefault="004408EE" w:rsidP="004408EE">
      <w:pPr>
        <w:widowControl/>
        <w:autoSpaceDE/>
        <w:autoSpaceDN/>
        <w:adjustRightInd/>
        <w:ind w:left="3540" w:firstLine="708"/>
        <w:rPr>
          <w:b w:val="0"/>
          <w:bCs w:val="0"/>
          <w:sz w:val="28"/>
          <w:szCs w:val="28"/>
        </w:rPr>
      </w:pPr>
    </w:p>
    <w:p w:rsidR="00312AB2" w:rsidRPr="004408EE" w:rsidRDefault="00312AB2" w:rsidP="004408EE">
      <w:pPr>
        <w:widowControl/>
        <w:autoSpaceDE/>
        <w:autoSpaceDN/>
        <w:adjustRightInd/>
        <w:ind w:left="3540" w:firstLine="708"/>
        <w:rPr>
          <w:b w:val="0"/>
          <w:bCs w:val="0"/>
          <w:sz w:val="28"/>
          <w:szCs w:val="28"/>
        </w:rPr>
      </w:pPr>
    </w:p>
    <w:p w:rsidR="00CB2B48" w:rsidRPr="0038537B" w:rsidRDefault="004408EE" w:rsidP="00312AB2">
      <w:pPr>
        <w:widowControl/>
        <w:ind w:right="4253"/>
        <w:jc w:val="both"/>
        <w:rPr>
          <w:rFonts w:ascii="т" w:hAnsi="т"/>
          <w:b w:val="0"/>
          <w:sz w:val="28"/>
          <w:szCs w:val="28"/>
        </w:rPr>
      </w:pPr>
      <w:r>
        <w:rPr>
          <w:rFonts w:ascii="т" w:hAnsi="т"/>
          <w:b w:val="0"/>
          <w:sz w:val="28"/>
          <w:szCs w:val="28"/>
        </w:rPr>
        <w:t xml:space="preserve">«Об утверждении </w:t>
      </w:r>
      <w:r w:rsidR="00291B31" w:rsidRPr="00291B31">
        <w:rPr>
          <w:b w:val="0"/>
          <w:sz w:val="28"/>
          <w:szCs w:val="28"/>
        </w:rPr>
        <w:t>П</w:t>
      </w:r>
      <w:r w:rsidR="00CB2B48" w:rsidRPr="0038537B">
        <w:rPr>
          <w:rFonts w:ascii="т" w:hAnsi="т"/>
          <w:b w:val="0"/>
          <w:sz w:val="28"/>
          <w:szCs w:val="28"/>
        </w:rPr>
        <w:t>оря</w:t>
      </w:r>
      <w:r>
        <w:rPr>
          <w:rFonts w:ascii="т" w:hAnsi="т"/>
          <w:b w:val="0"/>
          <w:sz w:val="28"/>
          <w:szCs w:val="28"/>
        </w:rPr>
        <w:t xml:space="preserve">дка фиксации потравы посевов сельскохозяйственными </w:t>
      </w:r>
      <w:r w:rsidR="00CB2B48" w:rsidRPr="0038537B">
        <w:rPr>
          <w:rFonts w:ascii="т" w:hAnsi="т"/>
          <w:b w:val="0"/>
          <w:sz w:val="28"/>
          <w:szCs w:val="28"/>
        </w:rPr>
        <w:t xml:space="preserve">животными и механизме привлечения </w:t>
      </w:r>
      <w:r>
        <w:rPr>
          <w:rFonts w:ascii="т" w:hAnsi="т"/>
          <w:b w:val="0"/>
          <w:sz w:val="28"/>
          <w:szCs w:val="28"/>
        </w:rPr>
        <w:t xml:space="preserve">к ответственности виновных лиц на </w:t>
      </w:r>
      <w:r w:rsidR="00CB2B48" w:rsidRPr="0038537B">
        <w:rPr>
          <w:rFonts w:ascii="т" w:hAnsi="т"/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>Николаевского</w:t>
      </w:r>
      <w:r w:rsidR="009F5A13" w:rsidRPr="009F5A13">
        <w:rPr>
          <w:b w:val="0"/>
          <w:sz w:val="28"/>
          <w:szCs w:val="28"/>
        </w:rPr>
        <w:t xml:space="preserve"> сельсовета Поспелихинского района</w:t>
      </w:r>
      <w:r w:rsidR="00312AB2">
        <w:rPr>
          <w:b w:val="0"/>
          <w:sz w:val="28"/>
          <w:szCs w:val="28"/>
        </w:rPr>
        <w:t xml:space="preserve"> Алтайского края</w:t>
      </w:r>
      <w:r w:rsidR="00CB2B48" w:rsidRPr="0038537B">
        <w:rPr>
          <w:rFonts w:ascii="т" w:hAnsi="т"/>
          <w:b w:val="0"/>
          <w:sz w:val="28"/>
          <w:szCs w:val="28"/>
        </w:rPr>
        <w:t xml:space="preserve">» </w:t>
      </w:r>
    </w:p>
    <w:p w:rsidR="00CB2B48" w:rsidRPr="0038537B" w:rsidRDefault="00CB2B48" w:rsidP="00CB2B48">
      <w:pPr>
        <w:rPr>
          <w:rFonts w:ascii="т" w:hAnsi="т"/>
          <w:b w:val="0"/>
          <w:sz w:val="28"/>
          <w:szCs w:val="28"/>
        </w:rPr>
      </w:pPr>
    </w:p>
    <w:p w:rsidR="00CB2B48" w:rsidRPr="00312AB2" w:rsidRDefault="00CB2B48" w:rsidP="00312AB2">
      <w:pPr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38537B">
        <w:rPr>
          <w:rFonts w:ascii="т" w:hAnsi="т"/>
          <w:b w:val="0"/>
          <w:sz w:val="28"/>
          <w:szCs w:val="28"/>
        </w:rPr>
        <w:t>В соответствии  Уголовным  кодексом Российской Федерации,  Кодексом Российской Федерации об административных правонарушениях,  Земельного кодекса Российской Федерации</w:t>
      </w:r>
      <w:r w:rsidR="00312AB2">
        <w:rPr>
          <w:rFonts w:asciiTheme="minorHAnsi" w:hAnsiTheme="minorHAnsi"/>
          <w:b w:val="0"/>
          <w:sz w:val="28"/>
          <w:szCs w:val="28"/>
        </w:rPr>
        <w:t xml:space="preserve">, </w:t>
      </w:r>
      <w:r w:rsidRPr="0038537B">
        <w:rPr>
          <w:rFonts w:ascii="т" w:hAnsi="т"/>
          <w:b w:val="0"/>
          <w:sz w:val="28"/>
          <w:szCs w:val="28"/>
        </w:rPr>
        <w:t>ПОСТАНОВЛЯЮ:</w:t>
      </w:r>
    </w:p>
    <w:p w:rsidR="009F5A13" w:rsidRPr="00312AB2" w:rsidRDefault="00CB2B48" w:rsidP="00CB2B48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38537B">
        <w:rPr>
          <w:rFonts w:ascii="т" w:hAnsi="т"/>
          <w:b w:val="0"/>
          <w:sz w:val="28"/>
          <w:szCs w:val="28"/>
        </w:rPr>
        <w:t xml:space="preserve">1. Утвердить </w:t>
      </w:r>
      <w:r w:rsidR="00312AB2" w:rsidRPr="00312AB2">
        <w:rPr>
          <w:b w:val="0"/>
          <w:sz w:val="28"/>
          <w:szCs w:val="28"/>
        </w:rPr>
        <w:t>П</w:t>
      </w:r>
      <w:r w:rsidRPr="0038537B">
        <w:rPr>
          <w:rFonts w:ascii="т" w:hAnsi="т"/>
          <w:b w:val="0"/>
          <w:sz w:val="28"/>
          <w:szCs w:val="28"/>
        </w:rPr>
        <w:t xml:space="preserve">орядок  фиксации  потравы посевов  сельскохозяйственными   животными и механизме привлечения к ответственности виновных лиц  на   территории </w:t>
      </w:r>
      <w:r w:rsidR="00312AB2">
        <w:rPr>
          <w:b w:val="0"/>
          <w:sz w:val="28"/>
          <w:szCs w:val="28"/>
        </w:rPr>
        <w:t>Николаевского</w:t>
      </w:r>
      <w:r w:rsidR="009F5A13" w:rsidRPr="009F5A13">
        <w:rPr>
          <w:b w:val="0"/>
          <w:sz w:val="28"/>
          <w:szCs w:val="28"/>
        </w:rPr>
        <w:t xml:space="preserve"> </w:t>
      </w:r>
      <w:r w:rsidR="00312AB2">
        <w:rPr>
          <w:b w:val="0"/>
          <w:sz w:val="28"/>
          <w:szCs w:val="28"/>
        </w:rPr>
        <w:t>сельсовета</w:t>
      </w:r>
      <w:r w:rsidR="009F5A13" w:rsidRPr="009F5A13">
        <w:rPr>
          <w:b w:val="0"/>
          <w:sz w:val="28"/>
          <w:szCs w:val="28"/>
        </w:rPr>
        <w:t xml:space="preserve"> Поспелихинского района</w:t>
      </w:r>
      <w:r w:rsidR="009F5A13" w:rsidRPr="0038537B">
        <w:rPr>
          <w:rFonts w:ascii="т" w:hAnsi="т"/>
          <w:b w:val="0"/>
          <w:sz w:val="28"/>
          <w:szCs w:val="28"/>
        </w:rPr>
        <w:t xml:space="preserve"> </w:t>
      </w:r>
      <w:r w:rsidR="00312AB2" w:rsidRPr="00312AB2">
        <w:rPr>
          <w:b w:val="0"/>
          <w:sz w:val="28"/>
          <w:szCs w:val="28"/>
        </w:rPr>
        <w:t>Алтайского края.</w:t>
      </w:r>
    </w:p>
    <w:p w:rsidR="00B26D17" w:rsidRDefault="00B26D17" w:rsidP="00B26D17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C4A18">
        <w:rPr>
          <w:color w:val="000000"/>
          <w:sz w:val="28"/>
          <w:szCs w:val="28"/>
        </w:rPr>
        <w:t>. Обнародовать настоящее постано</w:t>
      </w:r>
      <w:r>
        <w:rPr>
          <w:color w:val="000000"/>
          <w:sz w:val="28"/>
          <w:szCs w:val="28"/>
        </w:rPr>
        <w:t xml:space="preserve">вление в установленном порядке, разместить на официальном сайте Администрации </w:t>
      </w:r>
      <w:proofErr w:type="gramStart"/>
      <w:r>
        <w:rPr>
          <w:color w:val="000000"/>
          <w:sz w:val="28"/>
          <w:szCs w:val="28"/>
        </w:rPr>
        <w:t>Николаевского</w:t>
      </w:r>
      <w:proofErr w:type="gramEnd"/>
      <w:r>
        <w:rPr>
          <w:color w:val="000000"/>
          <w:sz w:val="28"/>
          <w:szCs w:val="28"/>
        </w:rPr>
        <w:t xml:space="preserve"> сельсов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та.</w:t>
      </w:r>
    </w:p>
    <w:p w:rsidR="00B26D17" w:rsidRPr="001C4A18" w:rsidRDefault="00B26D17" w:rsidP="00B26D17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CB2B48" w:rsidRPr="00312AB2" w:rsidRDefault="00CB2B48" w:rsidP="00CB2B48">
      <w:pPr>
        <w:jc w:val="both"/>
        <w:rPr>
          <w:rFonts w:asciiTheme="minorHAnsi" w:hAnsiTheme="minorHAnsi"/>
          <w:b w:val="0"/>
          <w:sz w:val="28"/>
          <w:szCs w:val="28"/>
        </w:rPr>
      </w:pPr>
      <w:r w:rsidRPr="0038537B">
        <w:rPr>
          <w:rFonts w:ascii="т" w:hAnsi="т"/>
          <w:b w:val="0"/>
          <w:sz w:val="28"/>
          <w:szCs w:val="28"/>
        </w:rPr>
        <w:t xml:space="preserve">   </w:t>
      </w:r>
    </w:p>
    <w:p w:rsidR="00CB2B48" w:rsidRPr="0038537B" w:rsidRDefault="00CB2B48" w:rsidP="00CB2B48">
      <w:pPr>
        <w:tabs>
          <w:tab w:val="left" w:pos="6525"/>
        </w:tabs>
        <w:rPr>
          <w:rFonts w:ascii="т" w:hAnsi="т"/>
          <w:b w:val="0"/>
          <w:sz w:val="28"/>
          <w:szCs w:val="28"/>
        </w:rPr>
      </w:pPr>
    </w:p>
    <w:p w:rsidR="00312AB2" w:rsidRPr="00312AB2" w:rsidRDefault="00312AB2" w:rsidP="00312AB2">
      <w:pPr>
        <w:rPr>
          <w:rFonts w:asciiTheme="minorHAnsi" w:hAnsiTheme="minorHAnsi"/>
          <w:b w:val="0"/>
          <w:sz w:val="28"/>
          <w:szCs w:val="28"/>
        </w:rPr>
      </w:pPr>
      <w:r>
        <w:rPr>
          <w:rFonts w:ascii="т" w:hAnsi="т"/>
          <w:b w:val="0"/>
          <w:sz w:val="28"/>
          <w:szCs w:val="28"/>
        </w:rPr>
        <w:t xml:space="preserve">Глава </w:t>
      </w:r>
      <w:r w:rsidRPr="00312AB2">
        <w:rPr>
          <w:b w:val="0"/>
          <w:sz w:val="28"/>
          <w:szCs w:val="28"/>
        </w:rPr>
        <w:t>сельсовета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Е. А. Голик</w:t>
      </w:r>
    </w:p>
    <w:p w:rsidR="00CB2B48" w:rsidRPr="0038537B" w:rsidRDefault="00CB2B48" w:rsidP="00CB2B48">
      <w:pPr>
        <w:ind w:firstLine="82"/>
        <w:rPr>
          <w:rFonts w:ascii="т" w:hAnsi="т"/>
          <w:b w:val="0"/>
          <w:sz w:val="28"/>
          <w:szCs w:val="28"/>
        </w:rPr>
      </w:pPr>
    </w:p>
    <w:p w:rsidR="00CB2B48" w:rsidRPr="0038537B" w:rsidRDefault="00CB2B48" w:rsidP="00CB2B48">
      <w:pPr>
        <w:ind w:firstLine="82"/>
        <w:rPr>
          <w:rFonts w:ascii="т" w:hAnsi="т"/>
          <w:b w:val="0"/>
          <w:sz w:val="28"/>
          <w:szCs w:val="28"/>
        </w:rPr>
      </w:pPr>
    </w:p>
    <w:p w:rsidR="00CB2B48" w:rsidRPr="0038537B" w:rsidRDefault="00CB2B48" w:rsidP="00CB2B48">
      <w:pPr>
        <w:rPr>
          <w:rFonts w:ascii="т" w:hAnsi="т"/>
          <w:sz w:val="28"/>
          <w:szCs w:val="28"/>
        </w:rPr>
      </w:pPr>
    </w:p>
    <w:p w:rsidR="00CB2B48" w:rsidRDefault="00CB2B48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9C751C" w:rsidRDefault="009C751C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9F5A13" w:rsidRDefault="009F5A13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9F5A13" w:rsidRDefault="009F5A13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9F5A13" w:rsidRDefault="009F5A13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9F5A13" w:rsidRDefault="009F5A13" w:rsidP="00CB2B48">
      <w:pPr>
        <w:tabs>
          <w:tab w:val="left" w:pos="6525"/>
        </w:tabs>
        <w:ind w:left="6379"/>
        <w:rPr>
          <w:rFonts w:asciiTheme="minorHAnsi" w:hAnsiTheme="minorHAnsi"/>
          <w:b w:val="0"/>
          <w:sz w:val="28"/>
          <w:szCs w:val="28"/>
        </w:rPr>
      </w:pPr>
    </w:p>
    <w:p w:rsidR="00A57B26" w:rsidRDefault="00A57B26" w:rsidP="00A57B26">
      <w:pPr>
        <w:pStyle w:val="a6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ПРИЛОЖЕНИЕ</w:t>
      </w:r>
    </w:p>
    <w:p w:rsidR="00A57B26" w:rsidRDefault="00A57B26" w:rsidP="00A57B2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</w:t>
      </w:r>
    </w:p>
    <w:p w:rsidR="00A57B26" w:rsidRDefault="00A57B26" w:rsidP="00A57B26">
      <w:pPr>
        <w:pStyle w:val="a6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сельсовета </w:t>
      </w:r>
    </w:p>
    <w:p w:rsidR="00A57B26" w:rsidRPr="00075A3E" w:rsidRDefault="00A57B26" w:rsidP="00A57B2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sz w:val="28"/>
          <w:szCs w:val="28"/>
        </w:rPr>
        <w:t>15</w:t>
      </w:r>
      <w:r w:rsidRPr="00075A3E">
        <w:rPr>
          <w:sz w:val="28"/>
          <w:szCs w:val="28"/>
        </w:rPr>
        <w:t>.06.2020 № 2</w:t>
      </w:r>
      <w:r>
        <w:rPr>
          <w:sz w:val="28"/>
          <w:szCs w:val="28"/>
        </w:rPr>
        <w:t>8</w:t>
      </w:r>
    </w:p>
    <w:p w:rsidR="00CB2B48" w:rsidRPr="00AB4BDC" w:rsidRDefault="00CB2B48" w:rsidP="00AB4BDC">
      <w:pPr>
        <w:tabs>
          <w:tab w:val="left" w:pos="5316"/>
        </w:tabs>
        <w:ind w:left="6379"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          </w:t>
      </w:r>
    </w:p>
    <w:p w:rsidR="00CB2B48" w:rsidRPr="00AB4BDC" w:rsidRDefault="00CB2B48" w:rsidP="00AB4BDC">
      <w:pPr>
        <w:ind w:firstLine="709"/>
        <w:rPr>
          <w:b w:val="0"/>
          <w:sz w:val="28"/>
          <w:szCs w:val="28"/>
        </w:rPr>
      </w:pPr>
    </w:p>
    <w:p w:rsidR="00572E67" w:rsidRDefault="00CB2B48" w:rsidP="00AB4BDC">
      <w:pPr>
        <w:ind w:firstLine="709"/>
        <w:jc w:val="center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 </w:t>
      </w:r>
      <w:r w:rsidR="00572E67">
        <w:rPr>
          <w:b w:val="0"/>
          <w:sz w:val="28"/>
          <w:szCs w:val="28"/>
        </w:rPr>
        <w:t>ПОРЯДОК</w:t>
      </w:r>
    </w:p>
    <w:p w:rsidR="00CB2B48" w:rsidRPr="00AB4BDC" w:rsidRDefault="00572E67" w:rsidP="00AB4BDC">
      <w:pPr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фиксации  потравы посевов сельскохозяйственными</w:t>
      </w:r>
      <w:r w:rsidR="00291B31">
        <w:rPr>
          <w:b w:val="0"/>
          <w:sz w:val="28"/>
          <w:szCs w:val="28"/>
        </w:rPr>
        <w:t xml:space="preserve"> животными и механизм</w:t>
      </w:r>
      <w:bookmarkStart w:id="0" w:name="_GoBack"/>
      <w:bookmarkEnd w:id="0"/>
      <w:r w:rsidR="00CB2B48" w:rsidRPr="00AB4BDC">
        <w:rPr>
          <w:b w:val="0"/>
          <w:sz w:val="28"/>
          <w:szCs w:val="28"/>
        </w:rPr>
        <w:t xml:space="preserve"> привлечения к ответственности виновных лиц  </w:t>
      </w:r>
    </w:p>
    <w:p w:rsidR="00CB2B48" w:rsidRPr="00AB4BDC" w:rsidRDefault="00572E67" w:rsidP="00AB4BDC">
      <w:pPr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CB2B48" w:rsidRPr="00AB4BDC">
        <w:rPr>
          <w:b w:val="0"/>
          <w:sz w:val="28"/>
          <w:szCs w:val="28"/>
        </w:rPr>
        <w:t xml:space="preserve"> территории </w:t>
      </w:r>
      <w:r>
        <w:rPr>
          <w:b w:val="0"/>
          <w:sz w:val="28"/>
          <w:szCs w:val="28"/>
        </w:rPr>
        <w:t>Николаевского сельсовета</w:t>
      </w:r>
      <w:r w:rsidR="00E93E10" w:rsidRPr="00AB4BDC">
        <w:rPr>
          <w:b w:val="0"/>
          <w:sz w:val="28"/>
          <w:szCs w:val="28"/>
        </w:rPr>
        <w:t xml:space="preserve"> Поспелихинского района </w:t>
      </w:r>
      <w:r>
        <w:rPr>
          <w:b w:val="0"/>
          <w:sz w:val="28"/>
          <w:szCs w:val="28"/>
        </w:rPr>
        <w:t xml:space="preserve"> Алтайского края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Действующим законодательством установлена уголовная, административная, гражданско-правовая ответственность за совершение потрав. 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Умышленное уничтожение посевов, выразившееся в причинении значительного ущерба, влечет привлечение к уголовной ответственности виновного по статье 167 Уголовного кодекса Российской Федерации. Если умышленное уничтожение посевов не повлекло причинение значительного ущерба, то виновный привлекается к административной ответственности по статье 7.17 Кодекса Российской Федерации об административных правонарушениях.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Таким образом, к уголовной ответственности и к административной ответственности, предусмотренной Кодексом Российской Федерации об административных правонарушениях, </w:t>
      </w:r>
      <w:proofErr w:type="gramStart"/>
      <w:r w:rsidRPr="00AB4BDC">
        <w:rPr>
          <w:b w:val="0"/>
          <w:sz w:val="28"/>
          <w:szCs w:val="28"/>
        </w:rPr>
        <w:t>возможно</w:t>
      </w:r>
      <w:proofErr w:type="gramEnd"/>
      <w:r w:rsidRPr="00AB4BDC">
        <w:rPr>
          <w:b w:val="0"/>
          <w:sz w:val="28"/>
          <w:szCs w:val="28"/>
        </w:rPr>
        <w:t xml:space="preserve"> привлечь виновное лицо, если субъективная сторона правонарушения характеризуется наличием умысла.</w:t>
      </w:r>
    </w:p>
    <w:p w:rsidR="00CB2B48" w:rsidRPr="00AB4BDC" w:rsidRDefault="00CB2B48" w:rsidP="00AB4BDC">
      <w:pPr>
        <w:ind w:firstLine="709"/>
        <w:jc w:val="both"/>
        <w:outlineLvl w:val="0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Для реализации права на возмещение убытков от потрав потерпевшему необходимо представить доказательства, о том, кто является собственником животного, доказательства совершения противоправного действии (бездействия), наличие вреда и его размер, а также причинно-следственную связь между совершением действия (бездействия) и наличием вреда. Необходимо отметить, что статьей 1064 Гражданского кодекса РФ (Общие основания ответственности за причинение вреда) установлена презумпция вины </w:t>
      </w:r>
      <w:proofErr w:type="spellStart"/>
      <w:r w:rsidRPr="00AB4BDC">
        <w:rPr>
          <w:b w:val="0"/>
          <w:sz w:val="28"/>
          <w:szCs w:val="28"/>
        </w:rPr>
        <w:t>причинителя</w:t>
      </w:r>
      <w:proofErr w:type="spellEnd"/>
      <w:r w:rsidRPr="00AB4BDC">
        <w:rPr>
          <w:b w:val="0"/>
          <w:sz w:val="28"/>
          <w:szCs w:val="28"/>
        </w:rPr>
        <w:t xml:space="preserve"> вреда. Лицо, причинившее вред, освобождается от возмещения вреда, если докажет, что вред причинен не по его вине. Учитывая изложенное, лицо, пострадавшее от потрав посевов, не обязано доказывать наличие вины в действиях </w:t>
      </w:r>
      <w:proofErr w:type="spellStart"/>
      <w:r w:rsidRPr="00AB4BDC">
        <w:rPr>
          <w:b w:val="0"/>
          <w:sz w:val="28"/>
          <w:szCs w:val="28"/>
        </w:rPr>
        <w:t>причинителя</w:t>
      </w:r>
      <w:proofErr w:type="spellEnd"/>
      <w:r w:rsidRPr="00AB4BDC">
        <w:rPr>
          <w:b w:val="0"/>
          <w:sz w:val="28"/>
          <w:szCs w:val="28"/>
        </w:rPr>
        <w:t xml:space="preserve"> вреда.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При потравах посевов сельскохозяйственных культур </w:t>
      </w:r>
      <w:proofErr w:type="spellStart"/>
      <w:r w:rsidRPr="00AB4BDC">
        <w:rPr>
          <w:b w:val="0"/>
          <w:sz w:val="28"/>
          <w:szCs w:val="28"/>
        </w:rPr>
        <w:t>причинителем</w:t>
      </w:r>
      <w:proofErr w:type="spellEnd"/>
      <w:r w:rsidRPr="00AB4BDC">
        <w:rPr>
          <w:b w:val="0"/>
          <w:sz w:val="28"/>
          <w:szCs w:val="28"/>
        </w:rPr>
        <w:t xml:space="preserve"> вреда признается собственник животного, а также лицо, осуществляющее на законном основании владение и пользование животным. Кроме того, </w:t>
      </w:r>
      <w:proofErr w:type="spellStart"/>
      <w:r w:rsidRPr="00AB4BDC">
        <w:rPr>
          <w:b w:val="0"/>
          <w:sz w:val="28"/>
          <w:szCs w:val="28"/>
        </w:rPr>
        <w:t>причинителем</w:t>
      </w:r>
      <w:proofErr w:type="spellEnd"/>
      <w:r w:rsidRPr="00AB4BDC">
        <w:rPr>
          <w:b w:val="0"/>
          <w:sz w:val="28"/>
          <w:szCs w:val="28"/>
        </w:rPr>
        <w:t xml:space="preserve"> вреда может быть признано лицо, незаконно владеющее животным, по вине которого животное выбыло из обладания законного владельца.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proofErr w:type="gramStart"/>
      <w:r w:rsidRPr="00AB4BDC">
        <w:rPr>
          <w:b w:val="0"/>
          <w:sz w:val="28"/>
          <w:szCs w:val="28"/>
        </w:rPr>
        <w:t xml:space="preserve">В случае обнаружения животных на земельном участке, используемом </w:t>
      </w:r>
      <w:r w:rsidRPr="00AB4BDC">
        <w:rPr>
          <w:b w:val="0"/>
          <w:sz w:val="28"/>
          <w:szCs w:val="28"/>
        </w:rPr>
        <w:lastRenderedPageBreak/>
        <w:t>для выращивания сельскохозяйственных культур, собственнику посевов на основании статьи 230 Гражданского кодекса РФ (Безнадзорные животные) предоставлено право задержать безнадзорный или пригульный скот и заявить об обнаруже</w:t>
      </w:r>
      <w:r w:rsidR="00E93E10" w:rsidRPr="00AB4BDC">
        <w:rPr>
          <w:b w:val="0"/>
          <w:sz w:val="28"/>
          <w:szCs w:val="28"/>
        </w:rPr>
        <w:t>нных животных в полицию или</w:t>
      </w:r>
      <w:r w:rsidR="00C5250A" w:rsidRPr="00AB4BDC">
        <w:rPr>
          <w:b w:val="0"/>
          <w:sz w:val="28"/>
          <w:szCs w:val="28"/>
        </w:rPr>
        <w:t xml:space="preserve"> </w:t>
      </w:r>
      <w:r w:rsidRPr="00AB4BDC">
        <w:rPr>
          <w:b w:val="0"/>
          <w:sz w:val="28"/>
          <w:szCs w:val="28"/>
        </w:rPr>
        <w:t xml:space="preserve">администрацию   </w:t>
      </w:r>
      <w:r w:rsidR="00572E67">
        <w:rPr>
          <w:b w:val="0"/>
          <w:sz w:val="28"/>
          <w:szCs w:val="28"/>
        </w:rPr>
        <w:t>Николаевского сельсовета</w:t>
      </w:r>
      <w:r w:rsidR="00E93E10" w:rsidRPr="00AB4BDC">
        <w:rPr>
          <w:b w:val="0"/>
          <w:sz w:val="28"/>
          <w:szCs w:val="28"/>
        </w:rPr>
        <w:t xml:space="preserve"> Поспелихинского района</w:t>
      </w:r>
      <w:r w:rsidR="00572E67">
        <w:rPr>
          <w:b w:val="0"/>
          <w:sz w:val="28"/>
          <w:szCs w:val="28"/>
        </w:rPr>
        <w:t xml:space="preserve"> Алтайского края</w:t>
      </w:r>
      <w:r w:rsidR="00C5250A" w:rsidRPr="00AB4BDC">
        <w:rPr>
          <w:b w:val="0"/>
          <w:sz w:val="28"/>
          <w:szCs w:val="28"/>
        </w:rPr>
        <w:t>,</w:t>
      </w:r>
      <w:r w:rsidRPr="00AB4BDC">
        <w:rPr>
          <w:b w:val="0"/>
          <w:sz w:val="28"/>
          <w:szCs w:val="28"/>
        </w:rPr>
        <w:t xml:space="preserve"> которые принимают меры к розыску собственника.</w:t>
      </w:r>
      <w:proofErr w:type="gramEnd"/>
      <w:r w:rsidRPr="00AB4BDC">
        <w:rPr>
          <w:b w:val="0"/>
          <w:sz w:val="28"/>
          <w:szCs w:val="28"/>
        </w:rPr>
        <w:t xml:space="preserve">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CB2B48" w:rsidRPr="00AB4BDC" w:rsidRDefault="00CB2B48" w:rsidP="00572E67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Если потерпевший задержал безнадзорный скот на земельном участке и собственник известен, то он обязан вернуть его собственнику. Возврат животного предпочтительнее оформить актом приема-передачи, подписанным сторонами, хотя законодательство не содержит такого требования.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В случае отказа от подписания акта, вернуть животное необходимо в присутствии свидетелей.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Для подтверждения обстоятельств дела о принадлежности сельскохозяйственного животного при рассмотрении спора о взыскании убытков могут быть использованы следующие виды доказательств:</w:t>
      </w:r>
    </w:p>
    <w:p w:rsidR="00CB2B48" w:rsidRPr="00572E67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1) выписка из книги (похозяйственная книга, если в ней занесены данные по конкретному животному, журнал регистрации с/х животный, который ведет ветеринарный врач) регистрации сельскохозяйственных животных. </w:t>
      </w:r>
      <w:r w:rsidRPr="00572E67">
        <w:rPr>
          <w:b w:val="0"/>
          <w:sz w:val="28"/>
          <w:szCs w:val="28"/>
        </w:rPr>
        <w:t xml:space="preserve">Это возможно после проведения процедуры </w:t>
      </w:r>
      <w:proofErr w:type="spellStart"/>
      <w:r w:rsidRPr="00572E67">
        <w:rPr>
          <w:b w:val="0"/>
          <w:sz w:val="28"/>
          <w:szCs w:val="28"/>
        </w:rPr>
        <w:t>чипирования</w:t>
      </w:r>
      <w:proofErr w:type="spellEnd"/>
      <w:r w:rsidRPr="00572E67">
        <w:rPr>
          <w:b w:val="0"/>
          <w:sz w:val="28"/>
          <w:szCs w:val="28"/>
        </w:rPr>
        <w:t xml:space="preserve"> животных.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2) свидетельские показания, в том числе сотрудников полиции, местной администрации, принимавших меры к розыску собственника животного, ветеринарной службы, осуществлявших ветеринарное обслуживание животного, собственников и землепользователей смежных земельных участков;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3) акт приема-передачи животного собственнику;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4) выписка из похозяйственной книги (в случае, если </w:t>
      </w:r>
      <w:proofErr w:type="spellStart"/>
      <w:r w:rsidRPr="00AB4BDC">
        <w:rPr>
          <w:b w:val="0"/>
          <w:sz w:val="28"/>
          <w:szCs w:val="28"/>
        </w:rPr>
        <w:t>причинителем</w:t>
      </w:r>
      <w:proofErr w:type="spellEnd"/>
      <w:r w:rsidRPr="00AB4BDC">
        <w:rPr>
          <w:b w:val="0"/>
          <w:sz w:val="28"/>
          <w:szCs w:val="28"/>
        </w:rPr>
        <w:t xml:space="preserve"> вреда является гражданин, ведущий личное подсобное хозяйство, который зарегистрирован в соответствии со статьей 8 Федерального закона «О личном подсобном хозяйстве»);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5) выписка из государственного племенного регистра или государственной книги племенных животных (в случае, если </w:t>
      </w:r>
      <w:proofErr w:type="spellStart"/>
      <w:r w:rsidRPr="00AB4BDC">
        <w:rPr>
          <w:b w:val="0"/>
          <w:sz w:val="28"/>
          <w:szCs w:val="28"/>
        </w:rPr>
        <w:t>причинитель</w:t>
      </w:r>
      <w:proofErr w:type="spellEnd"/>
      <w:r w:rsidRPr="00AB4BDC">
        <w:rPr>
          <w:b w:val="0"/>
          <w:sz w:val="28"/>
          <w:szCs w:val="28"/>
        </w:rPr>
        <w:t xml:space="preserve"> вреда является собственником племенного животного, зарегистрированного в указанном регистре либо книге).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Помимо обстоятельств о принадлежности сельскохозяйственного животного потерпевшему необходимо подтвердить обстоятельств дела, составляющие объективную сторону состава правонарушения (наличие и размер убытков, противоправность действий </w:t>
      </w:r>
      <w:proofErr w:type="spellStart"/>
      <w:r w:rsidRPr="00AB4BDC">
        <w:rPr>
          <w:b w:val="0"/>
          <w:sz w:val="28"/>
          <w:szCs w:val="28"/>
        </w:rPr>
        <w:t>причинителя</w:t>
      </w:r>
      <w:proofErr w:type="spellEnd"/>
      <w:r w:rsidRPr="00AB4BDC">
        <w:rPr>
          <w:b w:val="0"/>
          <w:sz w:val="28"/>
          <w:szCs w:val="28"/>
        </w:rPr>
        <w:t xml:space="preserve"> вреда, причинно-</w:t>
      </w:r>
      <w:r w:rsidRPr="00AB4BDC">
        <w:rPr>
          <w:b w:val="0"/>
          <w:sz w:val="28"/>
          <w:szCs w:val="28"/>
        </w:rPr>
        <w:lastRenderedPageBreak/>
        <w:t>следственную связь между нарушением и убытками).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В первую очередь, потерпевшему требуется подтвердить, что он является собственником посевов.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На основании статей 40, 41 Земельного кодекса Российской Федерации собственник земельного участка, землевладелец, землепользователь и арендатор земельного участка признаются собственниками посевов сельскохозяйственных культур, полученной сельскохозяйственной продукции и доходов от ее реализации. Таким образом, в целях доказывания обстоятельств дела о принадлежности посевов сельскохозяйственных культур потерпевшему необходимо представить в суд правоустанавливающие документы на земельный участок, подтверждающие, что он является собственником, землевладельцем, землепользователем или арендатором земельного участка.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По результатам работы комиссии составляется акт о потравах посевов сельскохозяйственных культур. </w:t>
      </w:r>
      <w:proofErr w:type="gramStart"/>
      <w:r w:rsidRPr="00AB4BDC">
        <w:rPr>
          <w:b w:val="0"/>
          <w:sz w:val="28"/>
          <w:szCs w:val="28"/>
        </w:rPr>
        <w:t>Для составления акта, помимо представителя   администрации</w:t>
      </w:r>
      <w:r w:rsidR="00C5250A" w:rsidRPr="00AB4BDC">
        <w:rPr>
          <w:b w:val="0"/>
          <w:sz w:val="28"/>
          <w:szCs w:val="28"/>
        </w:rPr>
        <w:t xml:space="preserve"> </w:t>
      </w:r>
      <w:proofErr w:type="spellStart"/>
      <w:r w:rsidR="00572E67">
        <w:rPr>
          <w:b w:val="0"/>
          <w:sz w:val="28"/>
          <w:szCs w:val="28"/>
        </w:rPr>
        <w:t>Николаевкого</w:t>
      </w:r>
      <w:proofErr w:type="spellEnd"/>
      <w:r w:rsidR="00572E67">
        <w:rPr>
          <w:b w:val="0"/>
          <w:sz w:val="28"/>
          <w:szCs w:val="28"/>
        </w:rPr>
        <w:t xml:space="preserve"> сельсовета</w:t>
      </w:r>
      <w:r w:rsidR="00C5250A" w:rsidRPr="00AB4BDC">
        <w:rPr>
          <w:b w:val="0"/>
          <w:sz w:val="28"/>
          <w:szCs w:val="28"/>
        </w:rPr>
        <w:t xml:space="preserve"> Поспелихинского района</w:t>
      </w:r>
      <w:r w:rsidR="00572E67">
        <w:rPr>
          <w:b w:val="0"/>
          <w:sz w:val="28"/>
          <w:szCs w:val="28"/>
        </w:rPr>
        <w:t xml:space="preserve"> Алтайского края</w:t>
      </w:r>
      <w:r w:rsidRPr="00AB4BDC">
        <w:rPr>
          <w:b w:val="0"/>
          <w:sz w:val="28"/>
          <w:szCs w:val="28"/>
        </w:rPr>
        <w:t xml:space="preserve">, агронома, </w:t>
      </w:r>
      <w:proofErr w:type="spellStart"/>
      <w:r w:rsidRPr="00AB4BDC">
        <w:rPr>
          <w:b w:val="0"/>
          <w:sz w:val="28"/>
          <w:szCs w:val="28"/>
        </w:rPr>
        <w:t>причинителя</w:t>
      </w:r>
      <w:proofErr w:type="spellEnd"/>
      <w:r w:rsidRPr="00AB4BDC">
        <w:rPr>
          <w:b w:val="0"/>
          <w:sz w:val="28"/>
          <w:szCs w:val="28"/>
        </w:rPr>
        <w:t xml:space="preserve"> вреда и потерпевшего могут быть привлечены и иные лица, например, свидетели совершения правонарушения; собственники, землевладельцы, землепользователи, арендаторы смежных земельных участков; представители органов полиции; представители сельскохозяйственных товаропроизводителей, осуществляющих выращивание сельскохозяйственных культур в сходных агроклиматических условиях и т. п.</w:t>
      </w:r>
      <w:proofErr w:type="gramEnd"/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В случае неявки владельца скота для составления акта о потравах посевов, акт составляется в его отсутствие, в данной ситуации в суд необходимо представить доказательства надлежащего уведомления </w:t>
      </w:r>
      <w:proofErr w:type="spellStart"/>
      <w:r w:rsidRPr="00AB4BDC">
        <w:rPr>
          <w:b w:val="0"/>
          <w:sz w:val="28"/>
          <w:szCs w:val="28"/>
        </w:rPr>
        <w:t>причинителя</w:t>
      </w:r>
      <w:proofErr w:type="spellEnd"/>
      <w:r w:rsidRPr="00AB4BDC">
        <w:rPr>
          <w:b w:val="0"/>
          <w:sz w:val="28"/>
          <w:szCs w:val="28"/>
        </w:rPr>
        <w:t xml:space="preserve"> вреда о месте и времени составления акта.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Законодательство Российской Федерации не содержит требований к содержанию акта о потравах посевов. </w:t>
      </w:r>
      <w:proofErr w:type="gramStart"/>
      <w:r w:rsidRPr="00AB4BDC">
        <w:rPr>
          <w:b w:val="0"/>
          <w:sz w:val="28"/>
          <w:szCs w:val="28"/>
        </w:rPr>
        <w:t>Вместе с тем, в целях доказывания в суде обстоятельств, составляющих объективную сторону состава правонарушения, в акте необходимо указать: причину повреждения, уничтожения посевов сельскохозяйственных культур; наименование и иные характеристики сельскохозяйственных культуры, которые подверглись повреждению, уничтожению; площадь потрав; возможно ли проведение реконструкции сельскохозяйственных культур в связи с их повреждением и стоимость затрат на реконструкцию;</w:t>
      </w:r>
      <w:proofErr w:type="gramEnd"/>
      <w:r w:rsidRPr="00AB4BDC">
        <w:rPr>
          <w:b w:val="0"/>
          <w:sz w:val="28"/>
          <w:szCs w:val="28"/>
        </w:rPr>
        <w:t xml:space="preserve"> размер реального ущерба в связи с гибелью сельскохозяйственных </w:t>
      </w:r>
      <w:proofErr w:type="gramStart"/>
      <w:r w:rsidRPr="00AB4BDC">
        <w:rPr>
          <w:b w:val="0"/>
          <w:sz w:val="28"/>
          <w:szCs w:val="28"/>
        </w:rPr>
        <w:t>культур</w:t>
      </w:r>
      <w:proofErr w:type="gramEnd"/>
      <w:r w:rsidRPr="00AB4BDC">
        <w:rPr>
          <w:b w:val="0"/>
          <w:sz w:val="28"/>
          <w:szCs w:val="28"/>
        </w:rPr>
        <w:t xml:space="preserve">; какой урожай сельскохозяйственных культур должен был быть собран с данной площади, если бы посевы не были уничтожены. 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Требованиям законодательства об относимости и допустимости доказатель</w:t>
      </w:r>
      <w:proofErr w:type="gramStart"/>
      <w:r w:rsidRPr="00AB4BDC">
        <w:rPr>
          <w:b w:val="0"/>
          <w:sz w:val="28"/>
          <w:szCs w:val="28"/>
        </w:rPr>
        <w:t>ств в гр</w:t>
      </w:r>
      <w:proofErr w:type="gramEnd"/>
      <w:r w:rsidRPr="00AB4BDC">
        <w:rPr>
          <w:b w:val="0"/>
          <w:sz w:val="28"/>
          <w:szCs w:val="28"/>
        </w:rPr>
        <w:t>ажданском и арбитражном процессе соответствует заключение агротехнической экспертизы, предметом исследования которой являются вопросы, аналогичные разрешаемым при составлении акта о потравах посевов.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Кроме перечисленных доказательств, средняя урожайность </w:t>
      </w:r>
      <w:r w:rsidRPr="00AB4BDC">
        <w:rPr>
          <w:b w:val="0"/>
          <w:sz w:val="28"/>
          <w:szCs w:val="28"/>
        </w:rPr>
        <w:lastRenderedPageBreak/>
        <w:t>сельскохозяйственных культур, пострадавших от потрав, может быть определена на основании справки из органов статистики, а также на основании данных иных сельскохозяйственных товаропроизводителей, осуществляющих выращивание сельскохозяйственных культур в сходных агроклиматических условиях.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Для расчета реального ущерба при потравах посевов, находящихся в начальной стадии вегетации и не подлежащих реконструкции, могут быть представлены договоры о приобретении семян, иного посадочного материала сельскохозяйственных культур, о приобретении ГСМ, аренде сельскохозяйственной техники, о приобретении минеральных удобрений, средств химизации, о выполнении посевных работ и т. п.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proofErr w:type="gramStart"/>
      <w:r w:rsidRPr="00AB4BDC">
        <w:rPr>
          <w:b w:val="0"/>
          <w:sz w:val="28"/>
          <w:szCs w:val="28"/>
        </w:rPr>
        <w:t>Для расчета размера упущенной выгоды, т. е. для определения стоимости урожая который мог бы быть собран с данной площади, если бы посевы не были вытоптаны скотом, а также для определения реального ущерба при потравах посевов, находящихся на конечной стадии вегетации, может быть использована справка из органов статистики о средней цене реализации сельскохозяйственной продукции по муниципальному образованию, на территории которого совершена</w:t>
      </w:r>
      <w:proofErr w:type="gramEnd"/>
      <w:r w:rsidRPr="00AB4BDC">
        <w:rPr>
          <w:b w:val="0"/>
          <w:sz w:val="28"/>
          <w:szCs w:val="28"/>
        </w:rPr>
        <w:t xml:space="preserve"> потрава посевов, договоры (предварительные договоры) о реализации сельскохозяйственной продукции.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 xml:space="preserve">Учитывая </w:t>
      </w:r>
      <w:proofErr w:type="gramStart"/>
      <w:r w:rsidRPr="00AB4BDC">
        <w:rPr>
          <w:b w:val="0"/>
          <w:sz w:val="28"/>
          <w:szCs w:val="28"/>
        </w:rPr>
        <w:t>изложенное</w:t>
      </w:r>
      <w:proofErr w:type="gramEnd"/>
      <w:r w:rsidRPr="00AB4BDC">
        <w:rPr>
          <w:b w:val="0"/>
          <w:sz w:val="28"/>
          <w:szCs w:val="28"/>
        </w:rPr>
        <w:t>, для подтверждения обстоятельств, составляющих объективную сторону правонарушения, в судебном процессе могут быть использованы следующие виды доказательств:</w:t>
      </w:r>
    </w:p>
    <w:p w:rsidR="00CB2B48" w:rsidRPr="00AB4BDC" w:rsidRDefault="00572E67" w:rsidP="00AB4B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CB2B48" w:rsidRPr="00AB4BDC">
        <w:rPr>
          <w:b w:val="0"/>
          <w:sz w:val="28"/>
          <w:szCs w:val="28"/>
        </w:rPr>
        <w:t>Акт о потравах посевов сельскохозяйственных культур с приложением материалов видео и фото фиксации;</w:t>
      </w:r>
    </w:p>
    <w:p w:rsidR="00CB2B48" w:rsidRPr="00AB4BDC" w:rsidRDefault="00CB2B48" w:rsidP="00AB4BDC">
      <w:pPr>
        <w:ind w:firstLine="709"/>
        <w:jc w:val="both"/>
        <w:rPr>
          <w:b w:val="0"/>
          <w:sz w:val="28"/>
          <w:szCs w:val="28"/>
        </w:rPr>
      </w:pPr>
      <w:r w:rsidRPr="00AB4BDC">
        <w:rPr>
          <w:b w:val="0"/>
          <w:sz w:val="28"/>
          <w:szCs w:val="28"/>
        </w:rPr>
        <w:t>2) Заключение агротехнической экспертизы;</w:t>
      </w:r>
    </w:p>
    <w:p w:rsidR="00CB2B48" w:rsidRPr="00AB4BDC" w:rsidRDefault="00572E67" w:rsidP="00AB4B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="00CB2B48" w:rsidRPr="00AB4BDC">
        <w:rPr>
          <w:b w:val="0"/>
          <w:sz w:val="28"/>
          <w:szCs w:val="28"/>
        </w:rPr>
        <w:t>Свидетельские показания лиц, которым известны какие-либо сведения о совершении потрав посевов сельскохозяйственных культур (собственников и землепользователей смежных земельных участков, представителей органов местного самоуправления, органов полиции и т. п.);</w:t>
      </w:r>
    </w:p>
    <w:p w:rsidR="00CB2B48" w:rsidRPr="00AB4BDC" w:rsidRDefault="00572E67" w:rsidP="00AB4B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="00CB2B48" w:rsidRPr="00AB4BDC">
        <w:rPr>
          <w:b w:val="0"/>
          <w:sz w:val="28"/>
          <w:szCs w:val="28"/>
        </w:rPr>
        <w:t>Справки из органов статистики о средней цене реализации сельскохозяйственной продукции, о средней урожайности сельскохозяйственных культур;</w:t>
      </w:r>
    </w:p>
    <w:p w:rsidR="00CB2B48" w:rsidRPr="00AB4BDC" w:rsidRDefault="00572E67" w:rsidP="00AB4B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="00CB2B48" w:rsidRPr="00AB4BDC">
        <w:rPr>
          <w:b w:val="0"/>
          <w:sz w:val="28"/>
          <w:szCs w:val="28"/>
        </w:rPr>
        <w:t>Договоры, предметом которых является выполнение работ по реконструкции сельскохозяйственных культур, договоры о приобретении семян, иного посадочного материала сельскохозяйственных культур, о приобретении ГСМ, аренде сельскохозяйственной техники, о приобретении минеральных удобрений, средств химизации, о выполнении посевных работ и т. п.</w:t>
      </w:r>
    </w:p>
    <w:p w:rsidR="00CB2B48" w:rsidRPr="00AB4BDC" w:rsidRDefault="00572E67" w:rsidP="00AB4B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</w:t>
      </w:r>
      <w:r w:rsidR="00CB2B48" w:rsidRPr="00AB4BDC">
        <w:rPr>
          <w:b w:val="0"/>
          <w:sz w:val="28"/>
          <w:szCs w:val="28"/>
        </w:rPr>
        <w:t>Договоры (предварительные договоры) о реализации сельскохозяйственной продукции.</w:t>
      </w:r>
    </w:p>
    <w:p w:rsidR="00CB2B48" w:rsidRPr="0038537B" w:rsidRDefault="00CB2B48" w:rsidP="00C5250A">
      <w:pPr>
        <w:ind w:firstLine="567"/>
        <w:jc w:val="both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5250A">
      <w:pPr>
        <w:pStyle w:val="FR1"/>
        <w:jc w:val="both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5250A">
      <w:pPr>
        <w:pStyle w:val="FR1"/>
        <w:jc w:val="both"/>
        <w:rPr>
          <w:rFonts w:ascii="т" w:hAnsi="т"/>
          <w:i w:val="0"/>
          <w:sz w:val="24"/>
          <w:szCs w:val="24"/>
        </w:rPr>
      </w:pPr>
    </w:p>
    <w:p w:rsidR="00CB2B48" w:rsidRDefault="00CB2B48" w:rsidP="00572E67">
      <w:pPr>
        <w:pStyle w:val="FR1"/>
        <w:rPr>
          <w:rFonts w:asciiTheme="minorHAnsi" w:hAnsiTheme="minorHAnsi"/>
          <w:i w:val="0"/>
          <w:sz w:val="24"/>
          <w:szCs w:val="24"/>
        </w:rPr>
      </w:pPr>
    </w:p>
    <w:p w:rsidR="00DA6F33" w:rsidRPr="00572E67" w:rsidRDefault="00DA6F33" w:rsidP="00572E67">
      <w:pPr>
        <w:pStyle w:val="FR1"/>
        <w:rPr>
          <w:rFonts w:asciiTheme="minorHAnsi" w:hAnsiTheme="minorHAnsi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</w:p>
    <w:p w:rsidR="00CB2B48" w:rsidRPr="0038537B" w:rsidRDefault="007B6EF5" w:rsidP="00DA6F33">
      <w:pPr>
        <w:pStyle w:val="FR1"/>
        <w:jc w:val="both"/>
        <w:rPr>
          <w:rFonts w:ascii="т" w:hAnsi="т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lastRenderedPageBreak/>
        <w:t xml:space="preserve">                 </w:t>
      </w:r>
      <w:r w:rsidR="00DA6F33">
        <w:rPr>
          <w:rFonts w:asciiTheme="minorHAnsi" w:hAnsiTheme="minorHAnsi"/>
          <w:i w:val="0"/>
          <w:sz w:val="24"/>
          <w:szCs w:val="24"/>
        </w:rPr>
        <w:t xml:space="preserve">                                                                    </w:t>
      </w:r>
      <w:r w:rsidR="00CB2B48" w:rsidRPr="0038537B">
        <w:rPr>
          <w:rFonts w:ascii="т" w:hAnsi="т"/>
          <w:i w:val="0"/>
          <w:sz w:val="24"/>
          <w:szCs w:val="24"/>
        </w:rPr>
        <w:t>Приложение № 1</w:t>
      </w:r>
    </w:p>
    <w:p w:rsidR="00DA6F33" w:rsidRPr="00DA6F33" w:rsidRDefault="00F00F29" w:rsidP="00DA6F33">
      <w:pPr>
        <w:pStyle w:val="FR1"/>
        <w:ind w:left="5103"/>
        <w:jc w:val="both"/>
        <w:rPr>
          <w:i w:val="0"/>
          <w:sz w:val="24"/>
          <w:szCs w:val="24"/>
        </w:rPr>
      </w:pPr>
      <w:r w:rsidRPr="00F00F29">
        <w:rPr>
          <w:i w:val="0"/>
          <w:sz w:val="24"/>
          <w:szCs w:val="24"/>
        </w:rPr>
        <w:t xml:space="preserve">к </w:t>
      </w:r>
      <w:r w:rsidR="00DA6F33">
        <w:rPr>
          <w:i w:val="0"/>
          <w:sz w:val="24"/>
          <w:szCs w:val="24"/>
        </w:rPr>
        <w:t>П</w:t>
      </w:r>
      <w:r w:rsidRPr="00F00F29">
        <w:rPr>
          <w:i w:val="0"/>
          <w:sz w:val="24"/>
          <w:szCs w:val="24"/>
        </w:rPr>
        <w:t>орядку</w:t>
      </w:r>
      <w:r w:rsidR="00DA6F33">
        <w:rPr>
          <w:i w:val="0"/>
          <w:sz w:val="24"/>
          <w:szCs w:val="24"/>
        </w:rPr>
        <w:t xml:space="preserve"> </w:t>
      </w:r>
      <w:r w:rsidR="00DA6F33" w:rsidRPr="00DA6F33">
        <w:rPr>
          <w:i w:val="0"/>
          <w:sz w:val="24"/>
          <w:szCs w:val="24"/>
        </w:rPr>
        <w:t xml:space="preserve">фиксации  потравы посевов сельскохозяйственными животными и механизме привлечения к ответственности виновных лиц  </w:t>
      </w:r>
    </w:p>
    <w:p w:rsidR="00CB2B48" w:rsidRPr="00F00F29" w:rsidRDefault="00DA6F33" w:rsidP="00DA6F33">
      <w:pPr>
        <w:pStyle w:val="FR1"/>
        <w:ind w:left="5103"/>
        <w:jc w:val="both"/>
        <w:rPr>
          <w:i w:val="0"/>
          <w:sz w:val="24"/>
          <w:szCs w:val="24"/>
        </w:rPr>
      </w:pPr>
      <w:r w:rsidRPr="00DA6F33">
        <w:rPr>
          <w:i w:val="0"/>
          <w:sz w:val="24"/>
          <w:szCs w:val="24"/>
        </w:rPr>
        <w:t>на территории Николаевского сельсовета Поспелихинского района  Алтайского края</w:t>
      </w: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  <w:r w:rsidRPr="0038537B">
        <w:rPr>
          <w:rFonts w:ascii="т" w:hAnsi="т"/>
          <w:i w:val="0"/>
          <w:sz w:val="24"/>
          <w:szCs w:val="24"/>
        </w:rPr>
        <w:t xml:space="preserve"> </w:t>
      </w: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</w:p>
    <w:p w:rsidR="00CB2B48" w:rsidRPr="00DA6F33" w:rsidRDefault="00CB2B48" w:rsidP="00CB2B48">
      <w:pPr>
        <w:pStyle w:val="FR1"/>
        <w:jc w:val="right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Начальнику </w:t>
      </w:r>
      <w:r w:rsidR="007B6EF5" w:rsidRPr="00DA6F33">
        <w:rPr>
          <w:i w:val="0"/>
          <w:sz w:val="28"/>
          <w:szCs w:val="28"/>
        </w:rPr>
        <w:t>полиции МО</w:t>
      </w:r>
      <w:r w:rsidRPr="00DA6F33">
        <w:rPr>
          <w:i w:val="0"/>
          <w:sz w:val="28"/>
          <w:szCs w:val="28"/>
        </w:rPr>
        <w:t xml:space="preserve"> МВД</w:t>
      </w:r>
    </w:p>
    <w:p w:rsidR="007B6EF5" w:rsidRPr="00DA6F33" w:rsidRDefault="00CB2B48" w:rsidP="00CB2B48">
      <w:pPr>
        <w:pStyle w:val="FR1"/>
        <w:jc w:val="right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России по </w:t>
      </w:r>
      <w:r w:rsidR="007B6EF5" w:rsidRPr="00DA6F33">
        <w:rPr>
          <w:i w:val="0"/>
          <w:sz w:val="28"/>
          <w:szCs w:val="28"/>
        </w:rPr>
        <w:t>«Поспелихинский»</w:t>
      </w:r>
    </w:p>
    <w:p w:rsidR="00CB2B48" w:rsidRPr="00DA6F33" w:rsidRDefault="007B6EF5" w:rsidP="00CB2B48">
      <w:pPr>
        <w:pStyle w:val="FR1"/>
        <w:jc w:val="right"/>
        <w:rPr>
          <w:i w:val="0"/>
          <w:sz w:val="28"/>
          <w:szCs w:val="28"/>
        </w:rPr>
      </w:pPr>
      <w:proofErr w:type="spellStart"/>
      <w:r w:rsidRPr="00DA6F33">
        <w:rPr>
          <w:i w:val="0"/>
          <w:sz w:val="28"/>
          <w:szCs w:val="28"/>
        </w:rPr>
        <w:t>Глиос</w:t>
      </w:r>
      <w:proofErr w:type="spellEnd"/>
      <w:r w:rsidRPr="00DA6F33">
        <w:rPr>
          <w:i w:val="0"/>
          <w:sz w:val="28"/>
          <w:szCs w:val="28"/>
        </w:rPr>
        <w:t xml:space="preserve"> Е.М.</w:t>
      </w:r>
      <w:r w:rsidR="00CB2B48" w:rsidRPr="00DA6F33">
        <w:rPr>
          <w:i w:val="0"/>
          <w:sz w:val="28"/>
          <w:szCs w:val="28"/>
        </w:rPr>
        <w:t xml:space="preserve">  </w:t>
      </w:r>
    </w:p>
    <w:p w:rsidR="00CB2B48" w:rsidRPr="00DA6F33" w:rsidRDefault="00CB2B48" w:rsidP="00CB2B48">
      <w:pPr>
        <w:pStyle w:val="FR1"/>
        <w:jc w:val="right"/>
        <w:rPr>
          <w:i w:val="0"/>
          <w:sz w:val="28"/>
          <w:szCs w:val="28"/>
        </w:rPr>
      </w:pPr>
    </w:p>
    <w:p w:rsidR="00CB2B48" w:rsidRPr="00DA6F33" w:rsidRDefault="00CB2B48" w:rsidP="00CB2B48">
      <w:pPr>
        <w:pStyle w:val="FR1"/>
        <w:jc w:val="center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>ЗАЯВЛЕНИЕ</w:t>
      </w:r>
    </w:p>
    <w:p w:rsidR="00CB2B48" w:rsidRPr="00DA6F33" w:rsidRDefault="00CB2B48" w:rsidP="00CB2B48">
      <w:pPr>
        <w:pStyle w:val="FR1"/>
        <w:jc w:val="center"/>
        <w:rPr>
          <w:i w:val="0"/>
          <w:sz w:val="28"/>
          <w:szCs w:val="28"/>
        </w:rPr>
      </w:pPr>
    </w:p>
    <w:p w:rsidR="00CB2B48" w:rsidRPr="00DA6F33" w:rsidRDefault="00CB2B48" w:rsidP="00CB2B48">
      <w:pPr>
        <w:pStyle w:val="FR1"/>
        <w:jc w:val="both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       Прошу Вас принять меры к розыску собственника безнадзорного крупно – рогатого скота __________________________________________</w:t>
      </w:r>
    </w:p>
    <w:p w:rsidR="00CB2B48" w:rsidRPr="00DA6F33" w:rsidRDefault="00DA6F33" w:rsidP="00CB2B48">
      <w:pPr>
        <w:pStyle w:val="FR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CB2B48" w:rsidRPr="00DA6F33">
        <w:rPr>
          <w:i w:val="0"/>
          <w:sz w:val="28"/>
          <w:szCs w:val="28"/>
        </w:rPr>
        <w:t>(указываются половозрастные характеристики животного)</w:t>
      </w:r>
    </w:p>
    <w:p w:rsidR="00CB2B48" w:rsidRPr="00DA6F33" w:rsidRDefault="00CB2B48" w:rsidP="00CB2B48">
      <w:pPr>
        <w:pStyle w:val="FR1"/>
        <w:rPr>
          <w:i w:val="0"/>
          <w:sz w:val="28"/>
          <w:szCs w:val="28"/>
        </w:rPr>
      </w:pPr>
      <w:proofErr w:type="gramStart"/>
      <w:r w:rsidRPr="00DA6F33">
        <w:rPr>
          <w:i w:val="0"/>
          <w:sz w:val="28"/>
          <w:szCs w:val="28"/>
        </w:rPr>
        <w:t>задержанного</w:t>
      </w:r>
      <w:proofErr w:type="gramEnd"/>
      <w:r w:rsidRPr="00DA6F33">
        <w:rPr>
          <w:i w:val="0"/>
          <w:sz w:val="28"/>
          <w:szCs w:val="28"/>
        </w:rPr>
        <w:t xml:space="preserve"> «__</w:t>
      </w:r>
      <w:r w:rsidR="009F5A13" w:rsidRPr="00DA6F33">
        <w:rPr>
          <w:i w:val="0"/>
          <w:sz w:val="28"/>
          <w:szCs w:val="28"/>
        </w:rPr>
        <w:t>__»_________________________20__</w:t>
      </w:r>
      <w:r w:rsidRPr="00DA6F33">
        <w:rPr>
          <w:i w:val="0"/>
          <w:sz w:val="28"/>
          <w:szCs w:val="28"/>
        </w:rPr>
        <w:t xml:space="preserve"> г. в «_____» часов </w:t>
      </w:r>
    </w:p>
    <w:p w:rsidR="00CB2B48" w:rsidRPr="00DA6F33" w:rsidRDefault="00CB2B48" w:rsidP="00CB2B48">
      <w:pPr>
        <w:pStyle w:val="FR1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>на _____________________________________________________________</w:t>
      </w:r>
    </w:p>
    <w:p w:rsidR="00CB2B48" w:rsidRPr="00DA6F33" w:rsidRDefault="00CB2B48" w:rsidP="00CB2B48">
      <w:pPr>
        <w:pStyle w:val="FR1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                                                        (указывается место задержания)</w:t>
      </w:r>
    </w:p>
    <w:p w:rsidR="00CB2B48" w:rsidRPr="00DA6F33" w:rsidRDefault="00CB2B48" w:rsidP="00CB2B48">
      <w:pPr>
        <w:pStyle w:val="FR1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       Уведомляю, что на время розыска собственника животное будет находиться на содержании у ______________________________________</w:t>
      </w:r>
    </w:p>
    <w:p w:rsidR="00CB2B48" w:rsidRPr="00DA6F33" w:rsidRDefault="00CB2B48" w:rsidP="00CB2B48">
      <w:pPr>
        <w:pStyle w:val="FR1"/>
        <w:rPr>
          <w:i w:val="0"/>
          <w:sz w:val="28"/>
          <w:szCs w:val="28"/>
        </w:rPr>
      </w:pPr>
      <w:r w:rsidRPr="00DA6F33">
        <w:rPr>
          <w:i w:val="0"/>
          <w:sz w:val="28"/>
          <w:szCs w:val="28"/>
        </w:rPr>
        <w:t xml:space="preserve">                               </w:t>
      </w:r>
      <w:r w:rsidR="00DA6F33">
        <w:rPr>
          <w:i w:val="0"/>
          <w:sz w:val="28"/>
          <w:szCs w:val="28"/>
        </w:rPr>
        <w:t xml:space="preserve">        </w:t>
      </w:r>
      <w:r w:rsidRPr="00DA6F33">
        <w:rPr>
          <w:i w:val="0"/>
          <w:sz w:val="28"/>
          <w:szCs w:val="28"/>
        </w:rPr>
        <w:t>(указывается лицо, имеющее для этого условия)</w:t>
      </w: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  <w:r w:rsidRPr="0038537B">
        <w:rPr>
          <w:rFonts w:ascii="т" w:hAnsi="т"/>
          <w:i w:val="0"/>
          <w:sz w:val="24"/>
          <w:szCs w:val="24"/>
        </w:rPr>
        <w:t>Подпись</w:t>
      </w: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  <w:r w:rsidRPr="0038537B">
        <w:rPr>
          <w:rFonts w:ascii="т" w:hAnsi="т"/>
          <w:i w:val="0"/>
          <w:sz w:val="24"/>
          <w:szCs w:val="24"/>
        </w:rPr>
        <w:t xml:space="preserve">Печать </w:t>
      </w: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jc w:val="right"/>
        <w:rPr>
          <w:rFonts w:ascii="т" w:hAnsi="т"/>
          <w:i w:val="0"/>
          <w:sz w:val="24"/>
          <w:szCs w:val="24"/>
        </w:rPr>
      </w:pPr>
      <w:r w:rsidRPr="0038537B">
        <w:rPr>
          <w:rFonts w:ascii="т" w:hAnsi="т"/>
          <w:i w:val="0"/>
          <w:sz w:val="24"/>
          <w:szCs w:val="24"/>
        </w:rPr>
        <w:t>Дата</w:t>
      </w: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pStyle w:val="FR1"/>
        <w:rPr>
          <w:rFonts w:ascii="т" w:hAnsi="т"/>
          <w:i w:val="0"/>
          <w:sz w:val="24"/>
          <w:szCs w:val="24"/>
        </w:rPr>
      </w:pPr>
    </w:p>
    <w:p w:rsidR="00CB2B48" w:rsidRPr="0038537B" w:rsidRDefault="00CB2B48" w:rsidP="00CB2B48">
      <w:pPr>
        <w:ind w:firstLine="567"/>
        <w:jc w:val="both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ind w:firstLine="567"/>
        <w:jc w:val="both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EF7348" w:rsidRDefault="00CB2B48" w:rsidP="00EF7348">
      <w:pPr>
        <w:rPr>
          <w:rFonts w:asciiTheme="minorHAnsi" w:hAnsiTheme="minorHAnsi"/>
          <w:b w:val="0"/>
          <w:sz w:val="24"/>
          <w:szCs w:val="24"/>
        </w:rPr>
      </w:pPr>
    </w:p>
    <w:p w:rsidR="00EF7348" w:rsidRPr="00EF7348" w:rsidRDefault="00CB2B48" w:rsidP="00EF7348">
      <w:pPr>
        <w:pStyle w:val="FR1"/>
        <w:jc w:val="both"/>
        <w:rPr>
          <w:rFonts w:asciiTheme="minorHAnsi" w:hAnsiTheme="minorHAnsi"/>
          <w:i w:val="0"/>
          <w:sz w:val="24"/>
          <w:szCs w:val="24"/>
        </w:rPr>
      </w:pPr>
      <w:r w:rsidRPr="0038537B">
        <w:rPr>
          <w:rFonts w:ascii="т" w:hAnsi="т"/>
          <w:sz w:val="24"/>
          <w:szCs w:val="24"/>
        </w:rPr>
        <w:lastRenderedPageBreak/>
        <w:t xml:space="preserve"> </w:t>
      </w:r>
      <w:r w:rsidR="00EF734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  <w:r w:rsidR="00EF7348" w:rsidRPr="0038537B">
        <w:rPr>
          <w:rFonts w:ascii="т" w:hAnsi="т"/>
          <w:i w:val="0"/>
          <w:sz w:val="24"/>
          <w:szCs w:val="24"/>
        </w:rPr>
        <w:t xml:space="preserve">Приложение № </w:t>
      </w:r>
      <w:r w:rsidR="00EF7348">
        <w:rPr>
          <w:rFonts w:asciiTheme="minorHAnsi" w:hAnsiTheme="minorHAnsi"/>
          <w:i w:val="0"/>
          <w:sz w:val="24"/>
          <w:szCs w:val="24"/>
        </w:rPr>
        <w:t>2</w:t>
      </w:r>
    </w:p>
    <w:p w:rsidR="00CB2B48" w:rsidRPr="00EF7348" w:rsidRDefault="00EF7348" w:rsidP="00EF7348">
      <w:pPr>
        <w:pStyle w:val="FR1"/>
        <w:ind w:left="5103"/>
        <w:jc w:val="both"/>
        <w:rPr>
          <w:rFonts w:ascii="т" w:hAnsi="т"/>
          <w:sz w:val="24"/>
          <w:szCs w:val="24"/>
        </w:rPr>
      </w:pPr>
      <w:r w:rsidRPr="00F00F29">
        <w:rPr>
          <w:i w:val="0"/>
          <w:sz w:val="24"/>
          <w:szCs w:val="24"/>
        </w:rPr>
        <w:t xml:space="preserve">к </w:t>
      </w:r>
      <w:r>
        <w:rPr>
          <w:i w:val="0"/>
          <w:sz w:val="24"/>
          <w:szCs w:val="24"/>
        </w:rPr>
        <w:t>П</w:t>
      </w:r>
      <w:r w:rsidRPr="00F00F29">
        <w:rPr>
          <w:i w:val="0"/>
          <w:sz w:val="24"/>
          <w:szCs w:val="24"/>
        </w:rPr>
        <w:t>орядку</w:t>
      </w:r>
      <w:r>
        <w:rPr>
          <w:i w:val="0"/>
          <w:sz w:val="24"/>
          <w:szCs w:val="24"/>
        </w:rPr>
        <w:t xml:space="preserve"> </w:t>
      </w:r>
      <w:r w:rsidRPr="00DA6F33">
        <w:rPr>
          <w:i w:val="0"/>
          <w:sz w:val="24"/>
          <w:szCs w:val="24"/>
        </w:rPr>
        <w:t xml:space="preserve">фиксации  потравы посевов сельскохозяйственными животными и механизме привлечения </w:t>
      </w:r>
      <w:r>
        <w:rPr>
          <w:i w:val="0"/>
          <w:sz w:val="24"/>
          <w:szCs w:val="24"/>
        </w:rPr>
        <w:t xml:space="preserve">к ответственности виновных лиц </w:t>
      </w:r>
      <w:r w:rsidRPr="00EF7348">
        <w:rPr>
          <w:i w:val="0"/>
          <w:sz w:val="24"/>
          <w:szCs w:val="24"/>
        </w:rPr>
        <w:t>на территории Николаевского сельсовета Поспелихинского района  Алтайского края</w:t>
      </w:r>
    </w:p>
    <w:p w:rsidR="00CB2B48" w:rsidRPr="0038537B" w:rsidRDefault="00CB2B48" w:rsidP="00CB2B48">
      <w:pPr>
        <w:jc w:val="right"/>
        <w:rPr>
          <w:rFonts w:ascii="т" w:hAnsi="т"/>
          <w:b w:val="0"/>
          <w:sz w:val="24"/>
          <w:szCs w:val="24"/>
        </w:rPr>
      </w:pPr>
    </w:p>
    <w:p w:rsidR="00CB2B48" w:rsidRPr="00EF7348" w:rsidRDefault="00CB2B48" w:rsidP="00CB2B48">
      <w:pPr>
        <w:jc w:val="center"/>
        <w:rPr>
          <w:b w:val="0"/>
          <w:sz w:val="28"/>
          <w:szCs w:val="28"/>
        </w:rPr>
      </w:pPr>
      <w:r w:rsidRPr="00EF7348">
        <w:rPr>
          <w:b w:val="0"/>
          <w:sz w:val="28"/>
          <w:szCs w:val="28"/>
        </w:rPr>
        <w:t xml:space="preserve">Акт 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 xml:space="preserve">№___                                                           </w:t>
      </w:r>
      <w:r w:rsidR="00EF7348">
        <w:rPr>
          <w:b w:val="0"/>
          <w:sz w:val="24"/>
          <w:szCs w:val="24"/>
        </w:rPr>
        <w:t xml:space="preserve">                               </w:t>
      </w:r>
      <w:r w:rsidRPr="00EF7348">
        <w:rPr>
          <w:b w:val="0"/>
          <w:sz w:val="24"/>
          <w:szCs w:val="24"/>
        </w:rPr>
        <w:t xml:space="preserve"> от «____»____________ 20</w:t>
      </w:r>
      <w:r w:rsidR="006A0456">
        <w:rPr>
          <w:b w:val="0"/>
          <w:sz w:val="24"/>
          <w:szCs w:val="24"/>
        </w:rPr>
        <w:t>2</w:t>
      </w:r>
      <w:r w:rsidRPr="00EF7348">
        <w:rPr>
          <w:b w:val="0"/>
          <w:sz w:val="24"/>
          <w:szCs w:val="24"/>
        </w:rPr>
        <w:t>__ г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 xml:space="preserve">Потравы __________________________________________________________ на поле (земельном участке) №__________________________________________________________ 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наименование культуры, пастбище, корма (сено, солома)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по адресу 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(место совершения потравы) (время совершения потравы)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принадлежащем _______________________________________________________________</w:t>
      </w:r>
    </w:p>
    <w:p w:rsidR="00CB2B48" w:rsidRPr="00EF7348" w:rsidRDefault="00CB2B48" w:rsidP="00CB2B48">
      <w:pPr>
        <w:ind w:left="-180"/>
        <w:jc w:val="center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Ф.И.О.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2019"/>
        <w:gridCol w:w="4271"/>
      </w:tblGrid>
      <w:tr w:rsidR="00CB2B48" w:rsidRPr="00EF7348" w:rsidTr="00FF0A3C">
        <w:tc>
          <w:tcPr>
            <w:tcW w:w="3337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  <w:r w:rsidRPr="00EF7348">
              <w:rPr>
                <w:b w:val="0"/>
                <w:sz w:val="24"/>
                <w:szCs w:val="24"/>
              </w:rPr>
              <w:t>«____»______________ 20___</w:t>
            </w:r>
          </w:p>
        </w:tc>
        <w:tc>
          <w:tcPr>
            <w:tcW w:w="2171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337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337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CB2B48" w:rsidRPr="00EF7348" w:rsidRDefault="00CB2B48" w:rsidP="00FF0A3C">
            <w:pPr>
              <w:jc w:val="both"/>
              <w:rPr>
                <w:b w:val="0"/>
                <w:sz w:val="24"/>
                <w:szCs w:val="24"/>
                <w:vertAlign w:val="superscript"/>
              </w:rPr>
            </w:pPr>
            <w:r w:rsidRPr="00EF7348">
              <w:rPr>
                <w:b w:val="0"/>
                <w:sz w:val="24"/>
                <w:szCs w:val="24"/>
                <w:vertAlign w:val="superscript"/>
              </w:rPr>
              <w:t>территория землепользователя</w:t>
            </w:r>
          </w:p>
        </w:tc>
      </w:tr>
    </w:tbl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Документ, удостоверяющий личность (паспорт) 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(серия, номер, кем и когда выдан)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Дата рождения ________________________________________________________________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Адрес места жительства_________________________________________________________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Место работы _________________________________________________________________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Контактные телефоны __________________________________________________________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Русским языком __________ в услугах переводчика 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(нуждаюсь, не нуждаюсь)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И желаю давать показания на ________________________________________________________________________ языке</w:t>
      </w: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</w:p>
    <w:p w:rsidR="00CB2B48" w:rsidRPr="00EF7348" w:rsidRDefault="00CB2B48" w:rsidP="00CB2B48">
      <w:pPr>
        <w:jc w:val="both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Комиссия, в состав которой вошли: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 xml:space="preserve">1. ___________________________________________________________________________ 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руководитель хозяйства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2. 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свидетель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3. 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свидетель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4. 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свидетель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представитель муниципального образования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гражданин, допустивший потраву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 xml:space="preserve">Представила настоящий акт, что </w:t>
      </w:r>
      <w:r w:rsidRPr="00EF7348">
        <w:rPr>
          <w:b w:val="0"/>
          <w:sz w:val="24"/>
          <w:szCs w:val="24"/>
        </w:rPr>
        <w:lastRenderedPageBreak/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 xml:space="preserve">дата, время потравы, номер поля, адрес </w:t>
      </w:r>
      <w:proofErr w:type="spellStart"/>
      <w:r w:rsidRPr="00EF7348">
        <w:rPr>
          <w:b w:val="0"/>
          <w:sz w:val="24"/>
          <w:szCs w:val="24"/>
          <w:vertAlign w:val="superscript"/>
        </w:rPr>
        <w:t>сельхозтоваропроизводителя</w:t>
      </w:r>
      <w:proofErr w:type="spellEnd"/>
      <w:r w:rsidRPr="00EF7348">
        <w:rPr>
          <w:b w:val="0"/>
          <w:sz w:val="24"/>
          <w:szCs w:val="24"/>
          <w:vertAlign w:val="superscript"/>
        </w:rPr>
        <w:t>, площадь, культура,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сорт, фаза развития, количество скота, кому принадлежит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Комиссией установлено: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proofErr w:type="gramStart"/>
      <w:r w:rsidRPr="00EF7348">
        <w:rPr>
          <w:b w:val="0"/>
          <w:sz w:val="24"/>
          <w:szCs w:val="24"/>
          <w:vertAlign w:val="superscript"/>
        </w:rPr>
        <w:t>выявлен факт потравы, культура, фаза развития, номер поля, зоны повреждения (сильная, умеренная, слабая), площадь (согласно схемы),</w:t>
      </w:r>
      <w:proofErr w:type="gramEnd"/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 xml:space="preserve">количество сохранившихся растений на 1м2, посевы стравлены по зонам </w:t>
      </w:r>
      <w:proofErr w:type="gramStart"/>
      <w:r w:rsidRPr="00EF7348">
        <w:rPr>
          <w:b w:val="0"/>
          <w:sz w:val="24"/>
          <w:szCs w:val="24"/>
          <w:vertAlign w:val="superscript"/>
        </w:rPr>
        <w:t>на</w:t>
      </w:r>
      <w:proofErr w:type="gramEnd"/>
      <w:r w:rsidRPr="00EF7348">
        <w:rPr>
          <w:b w:val="0"/>
          <w:sz w:val="24"/>
          <w:szCs w:val="24"/>
          <w:vertAlign w:val="superscript"/>
        </w:rPr>
        <w:t xml:space="preserve">     %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Визуальные наблюдения и измерения проводились в присутствии 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>руководитель хозяйства, свидетели,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lastRenderedPageBreak/>
        <w:t>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 xml:space="preserve">хозяин скота (при согласии), участки измерялись (рулеткой, </w:t>
      </w:r>
      <w:proofErr w:type="spellStart"/>
      <w:r w:rsidRPr="00EF7348">
        <w:rPr>
          <w:b w:val="0"/>
          <w:sz w:val="24"/>
          <w:szCs w:val="24"/>
          <w:vertAlign w:val="superscript"/>
        </w:rPr>
        <w:t>сажнем</w:t>
      </w:r>
      <w:proofErr w:type="spellEnd"/>
      <w:r w:rsidRPr="00EF7348">
        <w:rPr>
          <w:b w:val="0"/>
          <w:sz w:val="24"/>
          <w:szCs w:val="24"/>
          <w:vertAlign w:val="superscript"/>
        </w:rPr>
        <w:t>)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По завершению работы данной комиссии был составлен настоящий акт и схем___ потравы _____________________________________________________________________________</w:t>
      </w:r>
    </w:p>
    <w:p w:rsidR="00CB2B48" w:rsidRPr="00EF7348" w:rsidRDefault="00CB2B48" w:rsidP="00CB2B48">
      <w:pPr>
        <w:jc w:val="center"/>
        <w:rPr>
          <w:b w:val="0"/>
          <w:sz w:val="24"/>
          <w:szCs w:val="24"/>
          <w:vertAlign w:val="superscript"/>
        </w:rPr>
      </w:pPr>
      <w:r w:rsidRPr="00EF7348">
        <w:rPr>
          <w:b w:val="0"/>
          <w:sz w:val="24"/>
          <w:szCs w:val="24"/>
          <w:vertAlign w:val="superscript"/>
        </w:rPr>
        <w:t xml:space="preserve">повреждений культуры на </w:t>
      </w:r>
      <w:proofErr w:type="gramStart"/>
      <w:r w:rsidRPr="00EF7348">
        <w:rPr>
          <w:b w:val="0"/>
          <w:sz w:val="24"/>
          <w:szCs w:val="24"/>
          <w:vertAlign w:val="superscript"/>
        </w:rPr>
        <w:t>поле</w:t>
      </w:r>
      <w:proofErr w:type="gramEnd"/>
      <w:r w:rsidRPr="00EF7348">
        <w:rPr>
          <w:b w:val="0"/>
          <w:sz w:val="24"/>
          <w:szCs w:val="24"/>
          <w:vertAlign w:val="superscript"/>
        </w:rPr>
        <w:t xml:space="preserve"> №      которая приобщается к настоящему акту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_____________________________________________________________________________</w:t>
      </w: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 xml:space="preserve">Текст акта и изображение повреждений </w:t>
      </w:r>
      <w:proofErr w:type="gramStart"/>
      <w:r w:rsidRPr="00EF7348">
        <w:rPr>
          <w:b w:val="0"/>
          <w:sz w:val="24"/>
          <w:szCs w:val="24"/>
        </w:rPr>
        <w:t>на</w:t>
      </w:r>
      <w:proofErr w:type="gramEnd"/>
      <w:r w:rsidRPr="00EF7348">
        <w:rPr>
          <w:b w:val="0"/>
          <w:sz w:val="24"/>
          <w:szCs w:val="24"/>
        </w:rPr>
        <w:t xml:space="preserve"> </w:t>
      </w:r>
      <w:proofErr w:type="gramStart"/>
      <w:r w:rsidRPr="00EF7348">
        <w:rPr>
          <w:b w:val="0"/>
          <w:sz w:val="24"/>
          <w:szCs w:val="24"/>
        </w:rPr>
        <w:t>схем</w:t>
      </w:r>
      <w:proofErr w:type="gramEnd"/>
      <w:r w:rsidRPr="00EF7348">
        <w:rPr>
          <w:b w:val="0"/>
          <w:sz w:val="24"/>
          <w:szCs w:val="24"/>
        </w:rPr>
        <w:t>___ соответствуют действительности, согласованы с членами комиссии, подписавшими его, к акту прилагаются схемы, которые являются его неотъемлемой частью.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jc w:val="center"/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Подписи членов комиссии: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8"/>
        <w:gridCol w:w="5159"/>
      </w:tblGrid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</w:tbl>
    <w:p w:rsidR="00CB2B48" w:rsidRPr="00EF7348" w:rsidRDefault="00CB2B48" w:rsidP="00CB2B48">
      <w:pPr>
        <w:rPr>
          <w:b w:val="0"/>
          <w:sz w:val="24"/>
          <w:szCs w:val="24"/>
        </w:rPr>
      </w:pPr>
    </w:p>
    <w:p w:rsidR="00CB2B48" w:rsidRPr="00EF7348" w:rsidRDefault="00CB2B48" w:rsidP="00CB2B48">
      <w:pPr>
        <w:rPr>
          <w:b w:val="0"/>
          <w:sz w:val="24"/>
          <w:szCs w:val="24"/>
        </w:rPr>
      </w:pPr>
      <w:r w:rsidRPr="00EF7348">
        <w:rPr>
          <w:b w:val="0"/>
          <w:sz w:val="24"/>
          <w:szCs w:val="24"/>
        </w:rPr>
        <w:t>Гражданин ____________________________ от подписи отказался:</w:t>
      </w:r>
    </w:p>
    <w:p w:rsidR="00CB2B48" w:rsidRPr="00EF7348" w:rsidRDefault="00CB2B48" w:rsidP="00CB2B48">
      <w:pPr>
        <w:rPr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8"/>
        <w:gridCol w:w="5159"/>
      </w:tblGrid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  <w:tr w:rsidR="00CB2B48" w:rsidRPr="00EF7348" w:rsidTr="00FF0A3C">
        <w:tc>
          <w:tcPr>
            <w:tcW w:w="3708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04" w:type="dxa"/>
          </w:tcPr>
          <w:p w:rsidR="00CB2B48" w:rsidRPr="00EF7348" w:rsidRDefault="00CB2B48" w:rsidP="00FF0A3C">
            <w:pPr>
              <w:rPr>
                <w:b w:val="0"/>
                <w:sz w:val="24"/>
                <w:szCs w:val="24"/>
              </w:rPr>
            </w:pPr>
          </w:p>
        </w:tc>
      </w:tr>
    </w:tbl>
    <w:p w:rsidR="00CB2B48" w:rsidRPr="00EF7348" w:rsidRDefault="00CB2B48" w:rsidP="00CB2B48">
      <w:pPr>
        <w:rPr>
          <w:b w:val="0"/>
          <w:sz w:val="24"/>
          <w:szCs w:val="24"/>
        </w:rPr>
      </w:pPr>
    </w:p>
    <w:p w:rsidR="00886450" w:rsidRPr="00EF7348" w:rsidRDefault="00886450">
      <w:pPr>
        <w:rPr>
          <w:sz w:val="24"/>
          <w:szCs w:val="24"/>
        </w:rPr>
      </w:pPr>
    </w:p>
    <w:sectPr w:rsidR="00886450" w:rsidRPr="00EF7348" w:rsidSect="00AB466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8" w:rsidRDefault="00740B78" w:rsidP="00B7640B">
      <w:r>
        <w:separator/>
      </w:r>
    </w:p>
  </w:endnote>
  <w:endnote w:type="continuationSeparator" w:id="0">
    <w:p w:rsidR="00740B78" w:rsidRDefault="00740B78" w:rsidP="00B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8" w:rsidRDefault="00740B78" w:rsidP="00B7640B">
      <w:r>
        <w:separator/>
      </w:r>
    </w:p>
  </w:footnote>
  <w:footnote w:type="continuationSeparator" w:id="0">
    <w:p w:rsidR="00740B78" w:rsidRDefault="00740B78" w:rsidP="00B7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3" w:rsidRDefault="00146EC2" w:rsidP="00C63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523" w:rsidRDefault="00740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3" w:rsidRDefault="00146EC2" w:rsidP="00C63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B31">
      <w:rPr>
        <w:rStyle w:val="a5"/>
        <w:noProof/>
      </w:rPr>
      <w:t>2</w:t>
    </w:r>
    <w:r>
      <w:rPr>
        <w:rStyle w:val="a5"/>
      </w:rPr>
      <w:fldChar w:fldCharType="end"/>
    </w:r>
  </w:p>
  <w:p w:rsidR="00D67523" w:rsidRDefault="00740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B48"/>
    <w:rsid w:val="001414BF"/>
    <w:rsid w:val="00146EC2"/>
    <w:rsid w:val="00291B31"/>
    <w:rsid w:val="00291FBC"/>
    <w:rsid w:val="00312AB2"/>
    <w:rsid w:val="004408EE"/>
    <w:rsid w:val="00572E67"/>
    <w:rsid w:val="006A0456"/>
    <w:rsid w:val="00740B78"/>
    <w:rsid w:val="007B6EF5"/>
    <w:rsid w:val="00886450"/>
    <w:rsid w:val="00896453"/>
    <w:rsid w:val="008A1DFE"/>
    <w:rsid w:val="009C751C"/>
    <w:rsid w:val="009F5A13"/>
    <w:rsid w:val="00A366E8"/>
    <w:rsid w:val="00A57B26"/>
    <w:rsid w:val="00AB466F"/>
    <w:rsid w:val="00AB4BDC"/>
    <w:rsid w:val="00AF261D"/>
    <w:rsid w:val="00B26D17"/>
    <w:rsid w:val="00B7640B"/>
    <w:rsid w:val="00C5250A"/>
    <w:rsid w:val="00CB2B48"/>
    <w:rsid w:val="00DA6F33"/>
    <w:rsid w:val="00E93E10"/>
    <w:rsid w:val="00EB4B55"/>
    <w:rsid w:val="00EF223B"/>
    <w:rsid w:val="00EF7348"/>
    <w:rsid w:val="00F00F29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2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3">
    <w:name w:val="header"/>
    <w:basedOn w:val="a"/>
    <w:link w:val="a4"/>
    <w:rsid w:val="00CB2B48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2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2B48"/>
  </w:style>
  <w:style w:type="paragraph" w:styleId="a6">
    <w:name w:val="No Spacing"/>
    <w:uiPriority w:val="1"/>
    <w:qFormat/>
    <w:rsid w:val="00B2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02E0-1A8B-40A9-A139-58B4E12F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Nachshu</dc:creator>
  <cp:lastModifiedBy>User</cp:lastModifiedBy>
  <cp:revision>23</cp:revision>
  <dcterms:created xsi:type="dcterms:W3CDTF">2020-06-09T01:32:00Z</dcterms:created>
  <dcterms:modified xsi:type="dcterms:W3CDTF">2020-06-16T04:32:00Z</dcterms:modified>
</cp:coreProperties>
</file>